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83" w:rsidRDefault="00E94083" w:rsidP="00E94083">
      <w:pPr>
        <w:jc w:val="center"/>
        <w:rPr>
          <w:rFonts w:ascii="Times New Roman" w:hAnsi="Times New Roman"/>
        </w:rPr>
      </w:pPr>
    </w:p>
    <w:p w:rsidR="00E94083" w:rsidRDefault="00E94083" w:rsidP="00E94083">
      <w:pPr>
        <w:jc w:val="center"/>
        <w:rPr>
          <w:rFonts w:ascii="Times New Roman" w:hAnsi="Times New Roman"/>
        </w:rPr>
      </w:pPr>
    </w:p>
    <w:p w:rsidR="00E94083" w:rsidRDefault="00E94083" w:rsidP="00E94083">
      <w:pPr>
        <w:jc w:val="center"/>
        <w:rPr>
          <w:rFonts w:ascii="Times New Roman" w:hAnsi="Times New Roman"/>
        </w:rPr>
      </w:pPr>
    </w:p>
    <w:p w:rsidR="00E94083" w:rsidRDefault="00E94083" w:rsidP="00E94083">
      <w:pPr>
        <w:jc w:val="center"/>
        <w:rPr>
          <w:rFonts w:ascii="Times New Roman" w:hAnsi="Times New Roman"/>
        </w:rPr>
      </w:pPr>
    </w:p>
    <w:p w:rsidR="00E94083" w:rsidRPr="00791789" w:rsidRDefault="00E94083" w:rsidP="00E94083">
      <w:pPr>
        <w:jc w:val="center"/>
        <w:rPr>
          <w:rFonts w:ascii="Times New Roman" w:hAnsi="Times New Roman"/>
          <w:b/>
          <w:sz w:val="48"/>
          <w:szCs w:val="48"/>
        </w:rPr>
      </w:pPr>
    </w:p>
    <w:p w:rsidR="00411513" w:rsidRDefault="00791E6E" w:rsidP="00E94083">
      <w:pPr>
        <w:jc w:val="center"/>
        <w:rPr>
          <w:rFonts w:ascii="Times New Roman" w:hAnsi="Times New Roman"/>
          <w:b/>
          <w:sz w:val="48"/>
          <w:szCs w:val="48"/>
        </w:rPr>
      </w:pPr>
      <w:r w:rsidRPr="00791E6E">
        <w:rPr>
          <w:rFonts w:ascii="Times New Roman" w:hAnsi="Times New Roman"/>
          <w:b/>
          <w:sz w:val="48"/>
          <w:szCs w:val="48"/>
        </w:rPr>
        <w:t xml:space="preserve">Опросный лист для </w:t>
      </w:r>
      <w:r w:rsidR="00411513">
        <w:rPr>
          <w:rFonts w:ascii="Times New Roman" w:hAnsi="Times New Roman"/>
          <w:b/>
          <w:sz w:val="48"/>
          <w:szCs w:val="48"/>
        </w:rPr>
        <w:t>определения требований к проекту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411513" w:rsidRDefault="00411513" w:rsidP="00E94083">
      <w:pPr>
        <w:jc w:val="center"/>
        <w:rPr>
          <w:rFonts w:ascii="Times New Roman" w:hAnsi="Times New Roman"/>
          <w:b/>
          <w:sz w:val="48"/>
          <w:szCs w:val="48"/>
        </w:rPr>
      </w:pPr>
    </w:p>
    <w:p w:rsidR="00411513" w:rsidRDefault="00411513" w:rsidP="00E94083">
      <w:pPr>
        <w:jc w:val="center"/>
        <w:rPr>
          <w:rFonts w:ascii="Times New Roman" w:hAnsi="Times New Roman"/>
          <w:b/>
          <w:sz w:val="48"/>
          <w:szCs w:val="48"/>
        </w:rPr>
      </w:pPr>
    </w:p>
    <w:p w:rsidR="00411513" w:rsidRDefault="00411513" w:rsidP="00E94083">
      <w:pPr>
        <w:jc w:val="center"/>
        <w:rPr>
          <w:rFonts w:ascii="Times New Roman" w:hAnsi="Times New Roman"/>
          <w:b/>
          <w:sz w:val="48"/>
          <w:szCs w:val="48"/>
        </w:rPr>
      </w:pPr>
    </w:p>
    <w:p w:rsidR="00411513" w:rsidRDefault="00411513" w:rsidP="00E94083">
      <w:pPr>
        <w:jc w:val="center"/>
        <w:rPr>
          <w:rFonts w:ascii="Times New Roman" w:hAnsi="Times New Roman"/>
          <w:b/>
          <w:sz w:val="48"/>
          <w:szCs w:val="48"/>
        </w:rPr>
      </w:pPr>
    </w:p>
    <w:p w:rsidR="00411513" w:rsidRDefault="00411513" w:rsidP="00E94083">
      <w:pPr>
        <w:jc w:val="center"/>
        <w:rPr>
          <w:rFonts w:ascii="Times New Roman" w:hAnsi="Times New Roman"/>
          <w:b/>
          <w:sz w:val="48"/>
          <w:szCs w:val="48"/>
        </w:rPr>
      </w:pPr>
    </w:p>
    <w:p w:rsidR="005A5C12" w:rsidRDefault="00E94083" w:rsidP="00411513">
      <w:pPr>
        <w:jc w:val="center"/>
        <w:rPr>
          <w:b/>
        </w:rPr>
      </w:pPr>
      <w:r w:rsidRPr="00791789">
        <w:rPr>
          <w:rFonts w:ascii="Times New Roman" w:hAnsi="Times New Roman"/>
          <w:b/>
          <w:sz w:val="48"/>
          <w:szCs w:val="48"/>
        </w:rPr>
        <w:t>ООО АИК “Микула”</w:t>
      </w:r>
    </w:p>
    <w:p w:rsidR="005A5C12" w:rsidRDefault="005A5C12">
      <w:pPr>
        <w:rPr>
          <w:b/>
        </w:rPr>
      </w:pPr>
    </w:p>
    <w:p w:rsidR="005A5C12" w:rsidRDefault="005A5C12">
      <w:pPr>
        <w:rPr>
          <w:b/>
        </w:rPr>
      </w:pPr>
    </w:p>
    <w:p w:rsidR="00E94083" w:rsidRDefault="00E94083">
      <w:pPr>
        <w:rPr>
          <w:b/>
        </w:rPr>
      </w:pPr>
    </w:p>
    <w:p w:rsidR="00C20D91" w:rsidRPr="006A3312" w:rsidRDefault="00C20D91" w:rsidP="00DF3BDC">
      <w:pPr>
        <w:spacing w:line="240" w:lineRule="auto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C20D91" w:rsidRPr="006A3312" w:rsidRDefault="00C20D91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C20D91" w:rsidRDefault="00C20D91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tbl>
      <w:tblPr>
        <w:tblW w:w="13380" w:type="dxa"/>
        <w:tblInd w:w="89" w:type="dxa"/>
        <w:tblLook w:val="04A0"/>
      </w:tblPr>
      <w:tblGrid>
        <w:gridCol w:w="57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84725" w:rsidRPr="00584725" w:rsidTr="00584725">
        <w:trPr>
          <w:trHeight w:val="375"/>
        </w:trPr>
        <w:tc>
          <w:tcPr>
            <w:tcW w:w="133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 Сведения о предприятии и контактных лицах</w:t>
            </w:r>
          </w:p>
        </w:tc>
      </w:tr>
      <w:tr w:rsidR="00584725" w:rsidRPr="00584725" w:rsidTr="00584725">
        <w:trPr>
          <w:trHeight w:val="75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Адрес предприятия (месторасположение планируемого либо существующего объекта): 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81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Наименование юр. лица либо Ф.И.О. физ.лица: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52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Юридический адрес : 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45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Фактический адрес: 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42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Контактное лицо: 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46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Телефон: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43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Факс: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45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E-mail: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51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заполнения:    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88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Выбраное   направления развития в данный момент 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75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нового предприятия (подчеркнуть)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81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Модернизация старого предприятия (подчеркнуть)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73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проектной документации (подчеркнуть)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73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бизнес-плана (мастер-плана) (подчеркнуть)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138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Потребность предварительной консультации с выездом сотрудников компании </w:t>
            </w:r>
            <w:r w:rsidRPr="005847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(первая консультация бесплатно, при оплате трансфера и проживания)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A5CCE" w:rsidRDefault="007A5CCE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7A5CCE" w:rsidRDefault="007A5CCE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7A5CCE" w:rsidRDefault="007A5CCE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7A5CCE" w:rsidRDefault="007A5CCE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7A5CCE" w:rsidRDefault="007A5CCE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7A5CCE" w:rsidRDefault="007A5CCE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7A5CCE" w:rsidRDefault="007A5CCE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7A5CCE" w:rsidRDefault="007A5CCE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7A5CCE" w:rsidRDefault="007A5CCE" w:rsidP="00584725">
      <w:pPr>
        <w:spacing w:line="240" w:lineRule="auto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7A5CCE" w:rsidRPr="006A3312" w:rsidRDefault="007A5CCE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tbl>
      <w:tblPr>
        <w:tblW w:w="14194" w:type="dxa"/>
        <w:tblInd w:w="89" w:type="dxa"/>
        <w:tblLook w:val="04A0"/>
      </w:tblPr>
      <w:tblGrid>
        <w:gridCol w:w="5700"/>
        <w:gridCol w:w="8494"/>
      </w:tblGrid>
      <w:tr w:rsidR="00DF3BDC" w:rsidRPr="00DF3BDC" w:rsidTr="004C213B">
        <w:trPr>
          <w:trHeight w:val="375"/>
        </w:trPr>
        <w:tc>
          <w:tcPr>
            <w:tcW w:w="141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2.Предполагаемые технологические параметры животноводческих ферм.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Порода КРС: 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Общее поголовье КРС, в том числе фуражных коров: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492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с/х угодий по видам, га: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Содержание КРС (привязное/безпривязное):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Годовой удой на фуражную корову  (существующий/планируемый):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84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 доения (доильный зал/линейная система):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85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 доения (доильный зал/линейная система):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127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Реализация полученного молока (собственная переработка/на молочный комбинат): 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73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Способы использования полученного навоза (сепарация/хранение в лагунах): 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87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Использование полученных бычков (реализация на сторону до 2-х месяцев/откорм): 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85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Предполагаемые источники объёмистых (сено, сенаж, силос) кормов (собственные или сторонние):  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87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Предполагаемые источники концентрированных кормов (собственные или сторонние).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20D91" w:rsidRPr="006A3312" w:rsidRDefault="00C20D91" w:rsidP="00DF3BDC">
      <w:pPr>
        <w:spacing w:line="240" w:lineRule="auto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C20D91" w:rsidRPr="006A3312" w:rsidRDefault="00C20D91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C20D91" w:rsidRPr="006A3312" w:rsidRDefault="00C20D91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C20D91" w:rsidRPr="006A3312" w:rsidRDefault="00C20D91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C20D91" w:rsidRPr="006A3312" w:rsidRDefault="00C20D91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C20D91" w:rsidRPr="006A3312" w:rsidRDefault="00C20D91" w:rsidP="00E2392C">
      <w:pPr>
        <w:spacing w:line="240" w:lineRule="auto"/>
        <w:ind w:firstLine="709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F50A6B" w:rsidRPr="006A3312" w:rsidRDefault="00F50A6B" w:rsidP="00F50A6B">
      <w:pPr>
        <w:spacing w:after="10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0D91" w:rsidRPr="006A3312" w:rsidRDefault="00C20D91" w:rsidP="00F50A6B">
      <w:pPr>
        <w:spacing w:after="100"/>
        <w:rPr>
          <w:rFonts w:ascii="Times New Roman" w:hAnsi="Times New Roman"/>
          <w:sz w:val="28"/>
          <w:szCs w:val="28"/>
        </w:rPr>
      </w:pPr>
    </w:p>
    <w:tbl>
      <w:tblPr>
        <w:tblW w:w="14194" w:type="dxa"/>
        <w:tblInd w:w="89" w:type="dxa"/>
        <w:tblLook w:val="04A0"/>
      </w:tblPr>
      <w:tblGrid>
        <w:gridCol w:w="5700"/>
        <w:gridCol w:w="8494"/>
      </w:tblGrid>
      <w:tr w:rsidR="00DF3BDC" w:rsidRPr="00DF3BDC" w:rsidTr="004C213B">
        <w:trPr>
          <w:trHeight w:val="375"/>
        </w:trPr>
        <w:tc>
          <w:tcPr>
            <w:tcW w:w="141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 Предполагаемые технологические параметры птицеводческих ферм.</w:t>
            </w:r>
          </w:p>
        </w:tc>
      </w:tr>
      <w:tr w:rsidR="00DF3BDC" w:rsidRPr="00DF3BDC" w:rsidTr="004C213B">
        <w:trPr>
          <w:trHeight w:val="76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птицы (индейка, бройлер, несушка, утка, гусь, фазан и т.п.), кросс: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выращивания: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Инкубация (да/нет)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Родительское стадо (да/нет)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82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Или другие источники возобновляемого поголовья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891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переработки (убой, убой и разделка, глубокая переработка и пр.)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846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Переработка навоза или подстилочного помета (да/нет)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63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Переработка боенских отходов: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61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Переработка перо-пухового сырья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76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 источники кормов (собственные или сторонние)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20D91" w:rsidRPr="006A3312" w:rsidRDefault="00C20D91" w:rsidP="00F50A6B">
      <w:pPr>
        <w:spacing w:after="100"/>
        <w:rPr>
          <w:rFonts w:ascii="Times New Roman" w:hAnsi="Times New Roman"/>
          <w:sz w:val="28"/>
          <w:szCs w:val="28"/>
        </w:rPr>
      </w:pPr>
    </w:p>
    <w:tbl>
      <w:tblPr>
        <w:tblW w:w="14194" w:type="dxa"/>
        <w:tblInd w:w="89" w:type="dxa"/>
        <w:tblLook w:val="04A0"/>
      </w:tblPr>
      <w:tblGrid>
        <w:gridCol w:w="5700"/>
        <w:gridCol w:w="8494"/>
      </w:tblGrid>
      <w:tr w:rsidR="00DF3BDC" w:rsidRPr="00DF3BDC" w:rsidTr="004C213B">
        <w:trPr>
          <w:trHeight w:val="375"/>
        </w:trPr>
        <w:tc>
          <w:tcPr>
            <w:tcW w:w="141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4.Предполагаемые технологические параметры  рыбоводческих хозяйств</w:t>
            </w:r>
          </w:p>
        </w:tc>
      </w:tr>
      <w:tr w:rsidR="00DF3BDC" w:rsidRPr="00DF3BDC" w:rsidTr="004C213B">
        <w:trPr>
          <w:trHeight w:val="59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рыбы :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выращивания: взрослых особей                                                                                                                             мальков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DF3BDC" w:rsidRPr="00DF3BDC" w:rsidTr="004C213B">
        <w:trPr>
          <w:trHeight w:val="564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Система подращивания 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598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Очистительные системы 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503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Насосное оборудование 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37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Естественные водоемы 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602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Бассейны\аквариумы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567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переработки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BDC" w:rsidRPr="00DF3BDC" w:rsidTr="004C213B">
        <w:trPr>
          <w:trHeight w:val="94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 источники кормов (собственные или сторонние)</w:t>
            </w:r>
          </w:p>
        </w:tc>
        <w:tc>
          <w:tcPr>
            <w:tcW w:w="8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BDC" w:rsidRPr="00DF3BDC" w:rsidRDefault="00DF3BDC" w:rsidP="00DF3BD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50A6B" w:rsidRPr="006A3312" w:rsidRDefault="00F50A6B" w:rsidP="00F50A6B">
      <w:pPr>
        <w:rPr>
          <w:rFonts w:ascii="Times New Roman" w:hAnsi="Times New Roman"/>
          <w:sz w:val="28"/>
          <w:szCs w:val="28"/>
        </w:rPr>
      </w:pPr>
    </w:p>
    <w:p w:rsidR="00F50A6B" w:rsidRPr="006A3312" w:rsidRDefault="00F50A6B" w:rsidP="00F50A6B">
      <w:pPr>
        <w:rPr>
          <w:rFonts w:ascii="Times New Roman" w:hAnsi="Times New Roman"/>
          <w:sz w:val="28"/>
          <w:szCs w:val="28"/>
        </w:rPr>
      </w:pPr>
    </w:p>
    <w:p w:rsidR="00F50A6B" w:rsidRPr="006A3312" w:rsidRDefault="00F50A6B" w:rsidP="00F50A6B">
      <w:pPr>
        <w:rPr>
          <w:rFonts w:ascii="Times New Roman" w:hAnsi="Times New Roman"/>
          <w:sz w:val="28"/>
          <w:szCs w:val="28"/>
        </w:rPr>
      </w:pPr>
    </w:p>
    <w:tbl>
      <w:tblPr>
        <w:tblW w:w="13380" w:type="dxa"/>
        <w:tblInd w:w="89" w:type="dxa"/>
        <w:tblLook w:val="04A0"/>
      </w:tblPr>
      <w:tblGrid>
        <w:gridCol w:w="5700"/>
        <w:gridCol w:w="7680"/>
      </w:tblGrid>
      <w:tr w:rsidR="00584725" w:rsidRPr="00584725" w:rsidTr="00584725">
        <w:trPr>
          <w:trHeight w:val="390"/>
        </w:trPr>
        <w:tc>
          <w:tcPr>
            <w:tcW w:w="13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5.Сведения о  площадке под  проект.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Координаты объекта: широта                                                                                                                                                                                                        долгота</w:t>
            </w:r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586"/>
        </w:trPr>
        <w:tc>
          <w:tcPr>
            <w:tcW w:w="5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 номер объекта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59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Общая площадь участка, га: 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Габариты и конфигурация участка:  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9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Рельеф  земельного участка: 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9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Площадка граничит: </w:t>
            </w:r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9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юга: (расстояние, м) </w:t>
            </w:r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9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севера: (расстояние, м) </w:t>
            </w:r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9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запада: (расстояние, м)  </w:t>
            </w:r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9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востока: (расстояние, м)  </w:t>
            </w:r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869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Расстояние до жилого сектора (зоны отдыха), м:  </w:t>
            </w:r>
          </w:p>
        </w:tc>
        <w:tc>
          <w:tcPr>
            <w:tcW w:w="7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Здания и сооружения, расположенные на промплощадке, год их строительства, наличие исполнительной документации по данным объектам:        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795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железнодорожной ветки на промплощадке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536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зеленых насаждений: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435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сооружений и сетей инженерного обеспечения: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834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570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Необходимость выноса магистральных сетей инженерного обеспечения (котельная, трансформаторная, ГРП, подстанция, очистные сооружения, и т.д.):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480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671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материалов топосъемки и инженерно-геологических изысканий, год их выполнения:  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712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684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ситуационного плана окружающей территории  (в М 1: 2000) с нанесением городских инженерных коммуникаций.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780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697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Наличие вблизи линий электропередач с возможностью присоединения к ним (____ кВА) 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129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Наличие вблизи линии городского водоснабжения с возможностью присоединения к ней (да/нет) 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66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Возможность бурения арт.скважин (да/нет)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75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Отведение сточных вод (городской коллектор/ на рельеф)    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Дополнительные сведения:  фотографии существующей фермы , предпочтения по выбору технологии и технологического оборудования, ограничения по бюджету, и другое  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450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4725" w:rsidRPr="00584725" w:rsidTr="00584725">
        <w:trPr>
          <w:trHeight w:val="37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25" w:rsidRPr="00584725" w:rsidRDefault="00584725" w:rsidP="005847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50A6B" w:rsidRDefault="00F50A6B" w:rsidP="00F50A6B">
      <w:pPr>
        <w:rPr>
          <w:rFonts w:ascii="Times New Roman" w:hAnsi="Times New Roman"/>
          <w:sz w:val="28"/>
          <w:szCs w:val="28"/>
        </w:rPr>
      </w:pPr>
    </w:p>
    <w:p w:rsidR="00584725" w:rsidRDefault="00584725" w:rsidP="00F50A6B">
      <w:pPr>
        <w:rPr>
          <w:rFonts w:ascii="Times New Roman" w:hAnsi="Times New Roman"/>
          <w:sz w:val="28"/>
          <w:szCs w:val="28"/>
        </w:rPr>
      </w:pPr>
    </w:p>
    <w:p w:rsidR="00584725" w:rsidRDefault="00584725" w:rsidP="00F50A6B">
      <w:pPr>
        <w:rPr>
          <w:rFonts w:ascii="Times New Roman" w:hAnsi="Times New Roman"/>
          <w:sz w:val="28"/>
          <w:szCs w:val="28"/>
        </w:rPr>
      </w:pPr>
    </w:p>
    <w:p w:rsidR="00584725" w:rsidRDefault="00584725" w:rsidP="00F50A6B">
      <w:pPr>
        <w:rPr>
          <w:rFonts w:ascii="Times New Roman" w:hAnsi="Times New Roman"/>
          <w:sz w:val="28"/>
          <w:szCs w:val="28"/>
        </w:rPr>
      </w:pPr>
    </w:p>
    <w:p w:rsidR="00584725" w:rsidRDefault="00584725" w:rsidP="00F50A6B">
      <w:pPr>
        <w:rPr>
          <w:rFonts w:ascii="Times New Roman" w:hAnsi="Times New Roman"/>
          <w:sz w:val="28"/>
          <w:szCs w:val="28"/>
        </w:rPr>
      </w:pPr>
    </w:p>
    <w:p w:rsidR="00584725" w:rsidRDefault="00584725" w:rsidP="00F50A6B">
      <w:pPr>
        <w:rPr>
          <w:rFonts w:ascii="Times New Roman" w:hAnsi="Times New Roman"/>
          <w:sz w:val="28"/>
          <w:szCs w:val="28"/>
        </w:rPr>
      </w:pPr>
    </w:p>
    <w:p w:rsidR="00584725" w:rsidRPr="006A3312" w:rsidRDefault="00584725" w:rsidP="00F50A6B">
      <w:pPr>
        <w:rPr>
          <w:rFonts w:ascii="Times New Roman" w:hAnsi="Times New Roman"/>
          <w:sz w:val="28"/>
          <w:szCs w:val="28"/>
        </w:rPr>
      </w:pPr>
    </w:p>
    <w:p w:rsidR="00F50A6B" w:rsidRPr="006A3312" w:rsidRDefault="00F50A6B" w:rsidP="00F50A6B">
      <w:pPr>
        <w:rPr>
          <w:rFonts w:ascii="Times New Roman" w:hAnsi="Times New Roman"/>
          <w:sz w:val="28"/>
          <w:szCs w:val="28"/>
        </w:rPr>
      </w:pPr>
    </w:p>
    <w:tbl>
      <w:tblPr>
        <w:tblW w:w="13380" w:type="dxa"/>
        <w:tblInd w:w="89" w:type="dxa"/>
        <w:tblLook w:val="04A0"/>
      </w:tblPr>
      <w:tblGrid>
        <w:gridCol w:w="13380"/>
      </w:tblGrid>
      <w:tr w:rsidR="004C213B" w:rsidRPr="004C213B" w:rsidTr="004C213B">
        <w:trPr>
          <w:trHeight w:val="322"/>
        </w:trPr>
        <w:tc>
          <w:tcPr>
            <w:tcW w:w="13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13B" w:rsidRPr="004C213B" w:rsidRDefault="004C213B" w:rsidP="004C213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13B" w:rsidRPr="004C213B" w:rsidTr="004C213B">
        <w:trPr>
          <w:trHeight w:val="750"/>
        </w:trPr>
        <w:tc>
          <w:tcPr>
            <w:tcW w:w="13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13B" w:rsidRPr="004C213B" w:rsidRDefault="004C213B" w:rsidP="004C213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B6141" w:rsidRPr="00830923" w:rsidRDefault="00830923" w:rsidP="00830923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8309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107140, </w:t>
      </w:r>
      <w:r w:rsidRPr="00830923">
        <w:rPr>
          <w:rFonts w:ascii="Times New Roman" w:hAnsi="Times New Roman"/>
          <w:sz w:val="24"/>
          <w:szCs w:val="24"/>
        </w:rPr>
        <w:t>г. Москва, ул.Дубки, д.6, стр.1. офис №211</w:t>
      </w:r>
      <w:r w:rsidRPr="00830923">
        <w:rPr>
          <w:rFonts w:ascii="Times New Roman" w:hAnsi="Times New Roman"/>
          <w:sz w:val="24"/>
          <w:szCs w:val="24"/>
        </w:rPr>
        <w:br/>
        <w:t xml:space="preserve">Тел.: </w:t>
      </w:r>
      <w:hyperlink r:id="rId8" w:history="1">
        <w:r w:rsidRPr="00830923">
          <w:rPr>
            <w:rFonts w:ascii="Times New Roman" w:hAnsi="Times New Roman"/>
            <w:sz w:val="24"/>
            <w:szCs w:val="24"/>
          </w:rPr>
          <w:t>+7 (495) 223-70-33</w:t>
        </w:r>
      </w:hyperlink>
      <w:r w:rsidRPr="00830923">
        <w:rPr>
          <w:rFonts w:ascii="Times New Roman" w:hAnsi="Times New Roman"/>
          <w:sz w:val="24"/>
          <w:szCs w:val="24"/>
        </w:rPr>
        <w:br/>
      </w:r>
      <w:r w:rsidRPr="0083092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r w:rsidRPr="00830923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83092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mail</w:t>
      </w:r>
      <w:r w:rsidRPr="00830923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83092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derepov</w:t>
      </w:r>
      <w:r w:rsidRPr="00830923">
        <w:rPr>
          <w:rFonts w:ascii="Times New Roman" w:hAnsi="Times New Roman"/>
          <w:sz w:val="24"/>
          <w:szCs w:val="24"/>
          <w:shd w:val="clear" w:color="auto" w:fill="FFFFFF"/>
        </w:rPr>
        <w:t>@</w:t>
      </w:r>
      <w:r w:rsidRPr="0083092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agromikula</w:t>
      </w:r>
      <w:r w:rsidRPr="0083092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3092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r w:rsidRPr="00830923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83092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</w:t>
      </w:r>
      <w:r w:rsidRPr="00830923">
        <w:rPr>
          <w:rFonts w:ascii="Times New Roman" w:hAnsi="Times New Roman"/>
          <w:sz w:val="24"/>
          <w:szCs w:val="24"/>
          <w:shd w:val="clear" w:color="auto" w:fill="FFFFFF"/>
        </w:rPr>
        <w:t>://</w:t>
      </w:r>
      <w:r w:rsidRPr="0083092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www</w:t>
      </w:r>
      <w:r w:rsidRPr="0083092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3092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agromikul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</w:t>
      </w:r>
      <w:r w:rsidRPr="00830923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</w:p>
    <w:p w:rsidR="00FB6141" w:rsidRPr="006A3312" w:rsidRDefault="00FB6141">
      <w:pPr>
        <w:ind w:left="-142" w:firstLine="426"/>
        <w:rPr>
          <w:rFonts w:ascii="Times New Roman" w:hAnsi="Times New Roman"/>
          <w:sz w:val="28"/>
          <w:szCs w:val="28"/>
        </w:rPr>
      </w:pPr>
    </w:p>
    <w:p w:rsidR="00483724" w:rsidRPr="006A3312" w:rsidRDefault="00483724">
      <w:pPr>
        <w:ind w:left="-142" w:firstLine="426"/>
        <w:rPr>
          <w:rFonts w:ascii="Times New Roman" w:hAnsi="Times New Roman"/>
          <w:sz w:val="28"/>
          <w:szCs w:val="28"/>
        </w:rPr>
      </w:pPr>
    </w:p>
    <w:p w:rsidR="00246CC5" w:rsidRDefault="00246CC5" w:rsidP="00246CC5">
      <w:pPr>
        <w:jc w:val="center"/>
        <w:rPr>
          <w:b/>
          <w:sz w:val="28"/>
          <w:szCs w:val="28"/>
        </w:rPr>
      </w:pPr>
    </w:p>
    <w:p w:rsidR="00246CC5" w:rsidRDefault="00246CC5" w:rsidP="00310C59">
      <w:pPr>
        <w:rPr>
          <w:b/>
          <w:sz w:val="28"/>
          <w:szCs w:val="28"/>
        </w:rPr>
      </w:pPr>
    </w:p>
    <w:p w:rsidR="00FB6141" w:rsidRPr="00867D02" w:rsidRDefault="00FB6141">
      <w:pPr>
        <w:tabs>
          <w:tab w:val="left" w:pos="9923"/>
        </w:tabs>
        <w:rPr>
          <w:rFonts w:ascii="Times New Roman" w:hAnsi="Times New Roman"/>
          <w:b/>
          <w:sz w:val="28"/>
          <w:szCs w:val="28"/>
        </w:rPr>
      </w:pPr>
    </w:p>
    <w:sectPr w:rsidR="00FB6141" w:rsidRPr="00867D02" w:rsidSect="00483724">
      <w:headerReference w:type="default" r:id="rId9"/>
      <w:footerReference w:type="default" r:id="rId10"/>
      <w:pgSz w:w="16838" w:h="11906" w:orient="landscape"/>
      <w:pgMar w:top="3510" w:right="678" w:bottom="568" w:left="1418" w:header="709" w:footer="6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5F" w:rsidRDefault="001F725F">
      <w:pPr>
        <w:spacing w:line="240" w:lineRule="auto"/>
      </w:pPr>
      <w:r>
        <w:separator/>
      </w:r>
    </w:p>
  </w:endnote>
  <w:endnote w:type="continuationSeparator" w:id="1">
    <w:p w:rsidR="001F725F" w:rsidRDefault="001F7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41" w:rsidRDefault="007910F9">
    <w:pPr>
      <w:pStyle w:val="a7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Страница </w:t>
    </w:r>
    <w:r w:rsidR="00F63729"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>PAGE</w:instrText>
    </w:r>
    <w:r w:rsidR="00F63729">
      <w:rPr>
        <w:rFonts w:ascii="Times New Roman" w:hAnsi="Times New Roman"/>
        <w:sz w:val="18"/>
        <w:szCs w:val="18"/>
      </w:rPr>
      <w:fldChar w:fldCharType="separate"/>
    </w:r>
    <w:r w:rsidR="001F725F">
      <w:rPr>
        <w:rFonts w:ascii="Times New Roman" w:hAnsi="Times New Roman"/>
        <w:noProof/>
        <w:sz w:val="18"/>
        <w:szCs w:val="18"/>
      </w:rPr>
      <w:t>1</w:t>
    </w:r>
    <w:r w:rsidR="00F63729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из </w:t>
    </w:r>
    <w:r w:rsidR="00F63729"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>NUMPAGES</w:instrText>
    </w:r>
    <w:r w:rsidR="00F63729">
      <w:rPr>
        <w:rFonts w:ascii="Times New Roman" w:hAnsi="Times New Roman"/>
        <w:sz w:val="18"/>
        <w:szCs w:val="18"/>
      </w:rPr>
      <w:fldChar w:fldCharType="separate"/>
    </w:r>
    <w:r w:rsidR="001F725F">
      <w:rPr>
        <w:rFonts w:ascii="Times New Roman" w:hAnsi="Times New Roman"/>
        <w:noProof/>
        <w:sz w:val="18"/>
        <w:szCs w:val="18"/>
      </w:rPr>
      <w:t>1</w:t>
    </w:r>
    <w:r w:rsidR="00F63729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5F" w:rsidRDefault="001F725F">
      <w:pPr>
        <w:spacing w:line="240" w:lineRule="auto"/>
      </w:pPr>
      <w:r>
        <w:separator/>
      </w:r>
    </w:p>
  </w:footnote>
  <w:footnote w:type="continuationSeparator" w:id="1">
    <w:p w:rsidR="001F725F" w:rsidRDefault="001F72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41" w:rsidRPr="00D46BDB" w:rsidRDefault="002774A4" w:rsidP="002774A4">
    <w:pPr>
      <w:pStyle w:val="a5"/>
      <w:ind w:right="-143"/>
      <w:jc w:val="right"/>
      <w:rPr>
        <w:rFonts w:cs="Calibri"/>
        <w:sz w:val="16"/>
        <w:szCs w:val="16"/>
        <w:shd w:val="clear" w:color="auto" w:fill="FFFFFF"/>
      </w:rPr>
    </w:pPr>
    <w:r>
      <w:rPr>
        <w:rFonts w:cs="Arial"/>
        <w:noProof/>
        <w:color w:val="222222"/>
        <w:sz w:val="16"/>
        <w:szCs w:val="16"/>
        <w:lang w:eastAsia="ru-RU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181612</wp:posOffset>
          </wp:positionH>
          <wp:positionV relativeFrom="paragraph">
            <wp:posOffset>-90805</wp:posOffset>
          </wp:positionV>
          <wp:extent cx="1809750" cy="678657"/>
          <wp:effectExtent l="0" t="0" r="0" b="0"/>
          <wp:wrapNone/>
          <wp:docPr id="8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<a14:imgLayer/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678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0F9">
      <w:rPr>
        <w:rFonts w:cs="Arial"/>
        <w:color w:val="222222"/>
        <w:sz w:val="16"/>
        <w:szCs w:val="16"/>
        <w:shd w:val="clear" w:color="auto" w:fill="FFFFFF"/>
      </w:rPr>
      <w:t xml:space="preserve">Общество с ограниченной ответственностью </w:t>
    </w:r>
    <w:r w:rsidR="007910F9">
      <w:rPr>
        <w:rFonts w:cs="Arial"/>
        <w:color w:val="222222"/>
        <w:sz w:val="16"/>
        <w:szCs w:val="16"/>
        <w:shd w:val="clear" w:color="auto" w:fill="FFFFFF"/>
      </w:rPr>
      <w:br/>
      <w:t>"Агроинжиниринговая корпорация МИКУЛА"</w:t>
    </w:r>
    <w:r w:rsidR="007910F9">
      <w:rPr>
        <w:rFonts w:cs="Calibri"/>
        <w:sz w:val="16"/>
        <w:szCs w:val="16"/>
      </w:rPr>
      <w:br/>
    </w:r>
    <w:r w:rsidR="007910F9">
      <w:rPr>
        <w:color w:val="000000"/>
        <w:sz w:val="16"/>
        <w:szCs w:val="16"/>
        <w:shd w:val="clear" w:color="auto" w:fill="FFFFFF"/>
      </w:rPr>
      <w:t xml:space="preserve">107140, </w:t>
    </w:r>
    <w:r w:rsidR="007910F9">
      <w:rPr>
        <w:rFonts w:cs="Calibri"/>
        <w:sz w:val="16"/>
        <w:szCs w:val="16"/>
      </w:rPr>
      <w:t>г. Москва, ул.</w:t>
    </w:r>
    <w:r w:rsidR="00D46BDB">
      <w:rPr>
        <w:rFonts w:cs="Calibri"/>
        <w:sz w:val="16"/>
        <w:szCs w:val="16"/>
      </w:rPr>
      <w:t>Дубки</w:t>
    </w:r>
    <w:r w:rsidR="007910F9">
      <w:rPr>
        <w:rFonts w:cs="Calibri"/>
        <w:sz w:val="16"/>
        <w:szCs w:val="16"/>
      </w:rPr>
      <w:t>, д.</w:t>
    </w:r>
    <w:r w:rsidR="00D46BDB">
      <w:rPr>
        <w:rFonts w:cs="Calibri"/>
        <w:sz w:val="16"/>
        <w:szCs w:val="16"/>
      </w:rPr>
      <w:t>6</w:t>
    </w:r>
    <w:r w:rsidR="007910F9">
      <w:rPr>
        <w:rFonts w:cs="Calibri"/>
        <w:sz w:val="16"/>
        <w:szCs w:val="16"/>
      </w:rPr>
      <w:t>,</w:t>
    </w:r>
    <w:r w:rsidR="00D46BDB">
      <w:rPr>
        <w:rFonts w:cs="Calibri"/>
        <w:sz w:val="16"/>
        <w:szCs w:val="16"/>
      </w:rPr>
      <w:t xml:space="preserve"> стр.</w:t>
    </w:r>
    <w:r w:rsidR="00D46BDB" w:rsidRPr="00D46BDB">
      <w:rPr>
        <w:rFonts w:cs="Calibri"/>
        <w:sz w:val="16"/>
        <w:szCs w:val="16"/>
      </w:rPr>
      <w:t>1.</w:t>
    </w:r>
    <w:r w:rsidR="007910F9">
      <w:rPr>
        <w:rFonts w:cs="Calibri"/>
        <w:sz w:val="16"/>
        <w:szCs w:val="16"/>
      </w:rPr>
      <w:t xml:space="preserve"> офис №211</w:t>
    </w:r>
    <w:r w:rsidR="007910F9">
      <w:rPr>
        <w:rFonts w:cs="Calibri"/>
        <w:sz w:val="16"/>
        <w:szCs w:val="16"/>
      </w:rPr>
      <w:br/>
      <w:t>Тел</w:t>
    </w:r>
    <w:r w:rsidR="007910F9" w:rsidRPr="00D46BDB">
      <w:rPr>
        <w:rFonts w:cs="Calibri"/>
        <w:sz w:val="16"/>
        <w:szCs w:val="16"/>
      </w:rPr>
      <w:t xml:space="preserve">.: </w:t>
    </w:r>
    <w:hyperlink r:id="rId2" w:history="1">
      <w:r w:rsidR="007910F9" w:rsidRPr="00D46BDB">
        <w:rPr>
          <w:rFonts w:cs="Calibri"/>
          <w:sz w:val="16"/>
          <w:szCs w:val="16"/>
        </w:rPr>
        <w:t>+7 (495) 223-70-33</w:t>
      </w:r>
    </w:hyperlink>
    <w:r w:rsidR="007910F9" w:rsidRPr="00D46BDB">
      <w:rPr>
        <w:rFonts w:cs="Calibri"/>
        <w:sz w:val="16"/>
        <w:szCs w:val="16"/>
      </w:rPr>
      <w:br/>
    </w:r>
    <w:r w:rsidR="007910F9" w:rsidRPr="00D46BDB">
      <w:rPr>
        <w:rFonts w:cs="Calibri"/>
        <w:sz w:val="16"/>
        <w:szCs w:val="16"/>
        <w:shd w:val="clear" w:color="auto" w:fill="FFFFFF"/>
        <w:lang w:val="en-US"/>
      </w:rPr>
      <w:t>E</w:t>
    </w:r>
    <w:r w:rsidR="007910F9" w:rsidRPr="00D46BDB">
      <w:rPr>
        <w:rFonts w:cs="Calibri"/>
        <w:sz w:val="16"/>
        <w:szCs w:val="16"/>
        <w:shd w:val="clear" w:color="auto" w:fill="FFFFFF"/>
      </w:rPr>
      <w:t>-</w:t>
    </w:r>
    <w:r w:rsidR="007910F9" w:rsidRPr="00D46BDB">
      <w:rPr>
        <w:rFonts w:cs="Calibri"/>
        <w:sz w:val="16"/>
        <w:szCs w:val="16"/>
        <w:shd w:val="clear" w:color="auto" w:fill="FFFFFF"/>
        <w:lang w:val="en-US"/>
      </w:rPr>
      <w:t>mail</w:t>
    </w:r>
    <w:r w:rsidR="007910F9" w:rsidRPr="00D46BDB">
      <w:rPr>
        <w:rFonts w:cs="Calibri"/>
        <w:sz w:val="16"/>
        <w:szCs w:val="16"/>
        <w:shd w:val="clear" w:color="auto" w:fill="FFFFFF"/>
      </w:rPr>
      <w:t xml:space="preserve">: </w:t>
    </w:r>
    <w:r w:rsidR="007910F9">
      <w:rPr>
        <w:rFonts w:cs="Calibri"/>
        <w:sz w:val="16"/>
        <w:szCs w:val="16"/>
        <w:shd w:val="clear" w:color="auto" w:fill="FFFFFF"/>
        <w:lang w:val="en-US"/>
      </w:rPr>
      <w:t>derepov</w:t>
    </w:r>
    <w:r w:rsidR="007910F9" w:rsidRPr="00D46BDB">
      <w:rPr>
        <w:rFonts w:cs="Calibri"/>
        <w:sz w:val="16"/>
        <w:szCs w:val="16"/>
        <w:shd w:val="clear" w:color="auto" w:fill="FFFFFF"/>
      </w:rPr>
      <w:t>@</w:t>
    </w:r>
    <w:r w:rsidR="007910F9" w:rsidRPr="00D46BDB">
      <w:rPr>
        <w:rFonts w:cs="Calibri"/>
        <w:sz w:val="16"/>
        <w:szCs w:val="16"/>
        <w:shd w:val="clear" w:color="auto" w:fill="FFFFFF"/>
        <w:lang w:val="en-US"/>
      </w:rPr>
      <w:t>agromikula</w:t>
    </w:r>
    <w:r w:rsidR="007910F9" w:rsidRPr="00D46BDB">
      <w:rPr>
        <w:rFonts w:cs="Calibri"/>
        <w:sz w:val="16"/>
        <w:szCs w:val="16"/>
        <w:shd w:val="clear" w:color="auto" w:fill="FFFFFF"/>
      </w:rPr>
      <w:t>.</w:t>
    </w:r>
    <w:r w:rsidR="007910F9" w:rsidRPr="00D46BDB">
      <w:rPr>
        <w:rFonts w:cs="Calibri"/>
        <w:sz w:val="16"/>
        <w:szCs w:val="16"/>
        <w:shd w:val="clear" w:color="auto" w:fill="FFFFFF"/>
        <w:lang w:val="en-US"/>
      </w:rPr>
      <w:t>ru</w:t>
    </w:r>
    <w:r w:rsidR="007910F9" w:rsidRPr="00D46BDB">
      <w:rPr>
        <w:rFonts w:cs="Calibri"/>
        <w:sz w:val="16"/>
        <w:szCs w:val="16"/>
        <w:shd w:val="clear" w:color="auto" w:fill="FFFFFF"/>
      </w:rPr>
      <w:br/>
    </w:r>
    <w:r w:rsidR="007910F9" w:rsidRPr="00D46BDB">
      <w:rPr>
        <w:rFonts w:cs="Calibri"/>
        <w:sz w:val="16"/>
        <w:szCs w:val="16"/>
        <w:shd w:val="clear" w:color="auto" w:fill="FFFFFF"/>
        <w:lang w:val="en-US"/>
      </w:rPr>
      <w:t>http</w:t>
    </w:r>
    <w:r w:rsidR="007910F9" w:rsidRPr="00D46BDB">
      <w:rPr>
        <w:rFonts w:cs="Calibri"/>
        <w:sz w:val="16"/>
        <w:szCs w:val="16"/>
        <w:shd w:val="clear" w:color="auto" w:fill="FFFFFF"/>
      </w:rPr>
      <w:t>://</w:t>
    </w:r>
    <w:r w:rsidR="007910F9" w:rsidRPr="00D46BDB">
      <w:rPr>
        <w:rFonts w:cs="Calibri"/>
        <w:sz w:val="16"/>
        <w:szCs w:val="16"/>
        <w:shd w:val="clear" w:color="auto" w:fill="FFFFFF"/>
        <w:lang w:val="en-US"/>
      </w:rPr>
      <w:t>www</w:t>
    </w:r>
    <w:r w:rsidR="007910F9" w:rsidRPr="00D46BDB">
      <w:rPr>
        <w:rFonts w:cs="Calibri"/>
        <w:sz w:val="16"/>
        <w:szCs w:val="16"/>
        <w:shd w:val="clear" w:color="auto" w:fill="FFFFFF"/>
      </w:rPr>
      <w:t>.</w:t>
    </w:r>
    <w:r w:rsidR="007910F9" w:rsidRPr="00D46BDB">
      <w:rPr>
        <w:rFonts w:cs="Calibri"/>
        <w:sz w:val="16"/>
        <w:szCs w:val="16"/>
        <w:shd w:val="clear" w:color="auto" w:fill="FFFFFF"/>
        <w:lang w:val="en-US"/>
      </w:rPr>
      <w:t>agromikula</w:t>
    </w:r>
    <w:r w:rsidR="007910F9" w:rsidRPr="00D46BDB">
      <w:rPr>
        <w:rFonts w:cs="Calibri"/>
        <w:sz w:val="16"/>
        <w:szCs w:val="16"/>
        <w:shd w:val="clear" w:color="auto" w:fill="FFFFFF"/>
      </w:rPr>
      <w:t>.</w:t>
    </w:r>
    <w:r w:rsidR="007910F9" w:rsidRPr="00D46BDB">
      <w:rPr>
        <w:rFonts w:cs="Calibri"/>
        <w:sz w:val="16"/>
        <w:szCs w:val="16"/>
        <w:shd w:val="clear" w:color="auto" w:fill="FFFFFF"/>
        <w:lang w:val="en-US"/>
      </w:rPr>
      <w:t>ru</w:t>
    </w:r>
  </w:p>
  <w:p w:rsidR="00FB6141" w:rsidRDefault="00F63729">
    <w:pPr>
      <w:pStyle w:val="a5"/>
      <w:ind w:right="-143"/>
      <w:jc w:val="right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3075" o:spid="_x0000_s18434" type="#_x0000_t32" style="position:absolute;left:0;text-align:left;margin-left:50.6pt;margin-top:25.9pt;width:618.75pt;height:3.6pt;z-index:-251660801;visibility:visible;mso-wrap-distance-left:0;mso-wrap-distance-righ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" strokecolor="#9bbb59" strokeweight="75pt"/>
      </w:pict>
    </w:r>
    <w:r>
      <w:rPr>
        <w:noProof/>
        <w:sz w:val="16"/>
        <w:szCs w:val="16"/>
        <w:lang w:eastAsia="ru-RU"/>
      </w:rPr>
      <w:pict>
        <v:shape id="AutoShape 2" o:spid="_x0000_s18433" type="#_x0000_t32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">
          <o:lock v:ext="edit" selection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4C06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2"/>
    <w:multiLevelType w:val="multilevel"/>
    <w:tmpl w:val="6186D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0000003"/>
    <w:multiLevelType w:val="hybridMultilevel"/>
    <w:tmpl w:val="1F56A208"/>
    <w:lvl w:ilvl="0" w:tplc="2E0862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E1BC96E6" w:tentative="1">
      <w:start w:val="1"/>
      <w:numFmt w:val="lowerLetter"/>
      <w:lvlText w:val="%2."/>
      <w:lvlJc w:val="left"/>
      <w:pPr>
        <w:ind w:left="1506" w:hanging="360"/>
      </w:pPr>
    </w:lvl>
    <w:lvl w:ilvl="2" w:tplc="7C3214D4" w:tentative="1">
      <w:start w:val="1"/>
      <w:numFmt w:val="lowerRoman"/>
      <w:lvlText w:val="%3."/>
      <w:lvlJc w:val="right"/>
      <w:pPr>
        <w:ind w:left="2226" w:hanging="180"/>
      </w:pPr>
    </w:lvl>
    <w:lvl w:ilvl="3" w:tplc="5FB418A2" w:tentative="1">
      <w:start w:val="1"/>
      <w:numFmt w:val="decimal"/>
      <w:lvlText w:val="%4."/>
      <w:lvlJc w:val="left"/>
      <w:pPr>
        <w:ind w:left="2946" w:hanging="360"/>
      </w:pPr>
    </w:lvl>
    <w:lvl w:ilvl="4" w:tplc="7CF65592" w:tentative="1">
      <w:start w:val="1"/>
      <w:numFmt w:val="lowerLetter"/>
      <w:lvlText w:val="%5."/>
      <w:lvlJc w:val="left"/>
      <w:pPr>
        <w:ind w:left="3666" w:hanging="360"/>
      </w:pPr>
    </w:lvl>
    <w:lvl w:ilvl="5" w:tplc="16982460" w:tentative="1">
      <w:start w:val="1"/>
      <w:numFmt w:val="lowerRoman"/>
      <w:lvlText w:val="%6."/>
      <w:lvlJc w:val="right"/>
      <w:pPr>
        <w:ind w:left="4386" w:hanging="180"/>
      </w:pPr>
    </w:lvl>
    <w:lvl w:ilvl="6" w:tplc="FA6A6874" w:tentative="1">
      <w:start w:val="1"/>
      <w:numFmt w:val="decimal"/>
      <w:lvlText w:val="%7."/>
      <w:lvlJc w:val="left"/>
      <w:pPr>
        <w:ind w:left="5106" w:hanging="360"/>
      </w:pPr>
    </w:lvl>
    <w:lvl w:ilvl="7" w:tplc="9732C2A2" w:tentative="1">
      <w:start w:val="1"/>
      <w:numFmt w:val="lowerLetter"/>
      <w:lvlText w:val="%8."/>
      <w:lvlJc w:val="left"/>
      <w:pPr>
        <w:ind w:left="5826" w:hanging="360"/>
      </w:pPr>
    </w:lvl>
    <w:lvl w:ilvl="8" w:tplc="5B28954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0000004"/>
    <w:multiLevelType w:val="hybridMultilevel"/>
    <w:tmpl w:val="06E24CA8"/>
    <w:lvl w:ilvl="0" w:tplc="BFC22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C2B04E" w:tentative="1">
      <w:start w:val="1"/>
      <w:numFmt w:val="lowerLetter"/>
      <w:lvlText w:val="%2."/>
      <w:lvlJc w:val="left"/>
      <w:pPr>
        <w:ind w:left="1440" w:hanging="360"/>
      </w:pPr>
    </w:lvl>
    <w:lvl w:ilvl="2" w:tplc="3C2CE7E4" w:tentative="1">
      <w:start w:val="1"/>
      <w:numFmt w:val="lowerRoman"/>
      <w:lvlText w:val="%3."/>
      <w:lvlJc w:val="right"/>
      <w:pPr>
        <w:ind w:left="2160" w:hanging="180"/>
      </w:pPr>
    </w:lvl>
    <w:lvl w:ilvl="3" w:tplc="94ECC3E2" w:tentative="1">
      <w:start w:val="1"/>
      <w:numFmt w:val="decimal"/>
      <w:lvlText w:val="%4."/>
      <w:lvlJc w:val="left"/>
      <w:pPr>
        <w:ind w:left="2880" w:hanging="360"/>
      </w:pPr>
    </w:lvl>
    <w:lvl w:ilvl="4" w:tplc="34B8E22A" w:tentative="1">
      <w:start w:val="1"/>
      <w:numFmt w:val="lowerLetter"/>
      <w:lvlText w:val="%5."/>
      <w:lvlJc w:val="left"/>
      <w:pPr>
        <w:ind w:left="3600" w:hanging="360"/>
      </w:pPr>
    </w:lvl>
    <w:lvl w:ilvl="5" w:tplc="1BD62974" w:tentative="1">
      <w:start w:val="1"/>
      <w:numFmt w:val="lowerRoman"/>
      <w:lvlText w:val="%6."/>
      <w:lvlJc w:val="right"/>
      <w:pPr>
        <w:ind w:left="4320" w:hanging="180"/>
      </w:pPr>
    </w:lvl>
    <w:lvl w:ilvl="6" w:tplc="BCAA6498" w:tentative="1">
      <w:start w:val="1"/>
      <w:numFmt w:val="decimal"/>
      <w:lvlText w:val="%7."/>
      <w:lvlJc w:val="left"/>
      <w:pPr>
        <w:ind w:left="5040" w:hanging="360"/>
      </w:pPr>
    </w:lvl>
    <w:lvl w:ilvl="7" w:tplc="8AFEAB4A" w:tentative="1">
      <w:start w:val="1"/>
      <w:numFmt w:val="lowerLetter"/>
      <w:lvlText w:val="%8."/>
      <w:lvlJc w:val="left"/>
      <w:pPr>
        <w:ind w:left="5760" w:hanging="360"/>
      </w:pPr>
    </w:lvl>
    <w:lvl w:ilvl="8" w:tplc="A08A6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DCC775A"/>
    <w:lvl w:ilvl="0" w:tplc="76D2E08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562576E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8A521148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FFE26A8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53321318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D3EA5F22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3014DE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EB98BC3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6062A30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19AE29E"/>
    <w:lvl w:ilvl="0" w:tplc="4F4A1CF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95BA88E8" w:tentative="1">
      <w:start w:val="1"/>
      <w:numFmt w:val="lowerLetter"/>
      <w:lvlText w:val="%2."/>
      <w:lvlJc w:val="left"/>
      <w:pPr>
        <w:ind w:left="1866" w:hanging="360"/>
      </w:pPr>
    </w:lvl>
    <w:lvl w:ilvl="2" w:tplc="9306E84E" w:tentative="1">
      <w:start w:val="1"/>
      <w:numFmt w:val="lowerRoman"/>
      <w:lvlText w:val="%3."/>
      <w:lvlJc w:val="right"/>
      <w:pPr>
        <w:ind w:left="2586" w:hanging="180"/>
      </w:pPr>
    </w:lvl>
    <w:lvl w:ilvl="3" w:tplc="7E7AAB5C" w:tentative="1">
      <w:start w:val="1"/>
      <w:numFmt w:val="decimal"/>
      <w:lvlText w:val="%4."/>
      <w:lvlJc w:val="left"/>
      <w:pPr>
        <w:ind w:left="3306" w:hanging="360"/>
      </w:pPr>
    </w:lvl>
    <w:lvl w:ilvl="4" w:tplc="695A3506" w:tentative="1">
      <w:start w:val="1"/>
      <w:numFmt w:val="lowerLetter"/>
      <w:lvlText w:val="%5."/>
      <w:lvlJc w:val="left"/>
      <w:pPr>
        <w:ind w:left="4026" w:hanging="360"/>
      </w:pPr>
    </w:lvl>
    <w:lvl w:ilvl="5" w:tplc="880CBEBE" w:tentative="1">
      <w:start w:val="1"/>
      <w:numFmt w:val="lowerRoman"/>
      <w:lvlText w:val="%6."/>
      <w:lvlJc w:val="right"/>
      <w:pPr>
        <w:ind w:left="4746" w:hanging="180"/>
      </w:pPr>
    </w:lvl>
    <w:lvl w:ilvl="6" w:tplc="0158DEBE" w:tentative="1">
      <w:start w:val="1"/>
      <w:numFmt w:val="decimal"/>
      <w:lvlText w:val="%7."/>
      <w:lvlJc w:val="left"/>
      <w:pPr>
        <w:ind w:left="5466" w:hanging="360"/>
      </w:pPr>
    </w:lvl>
    <w:lvl w:ilvl="7" w:tplc="B93CBFFE" w:tentative="1">
      <w:start w:val="1"/>
      <w:numFmt w:val="lowerLetter"/>
      <w:lvlText w:val="%8."/>
      <w:lvlJc w:val="left"/>
      <w:pPr>
        <w:ind w:left="6186" w:hanging="360"/>
      </w:pPr>
    </w:lvl>
    <w:lvl w:ilvl="8" w:tplc="29761D4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0000007"/>
    <w:multiLevelType w:val="multilevel"/>
    <w:tmpl w:val="25602C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0000008"/>
    <w:multiLevelType w:val="hybridMultilevel"/>
    <w:tmpl w:val="4BF2F49E"/>
    <w:lvl w:ilvl="0" w:tplc="4E46508A">
      <w:start w:val="1"/>
      <w:numFmt w:val="decimal"/>
      <w:lvlText w:val="%1."/>
      <w:lvlJc w:val="left"/>
      <w:pPr>
        <w:ind w:left="720" w:hanging="360"/>
      </w:pPr>
    </w:lvl>
    <w:lvl w:ilvl="1" w:tplc="2D463386">
      <w:start w:val="1"/>
      <w:numFmt w:val="lowerLetter"/>
      <w:lvlText w:val="%2."/>
      <w:lvlJc w:val="left"/>
      <w:pPr>
        <w:ind w:left="1440" w:hanging="360"/>
      </w:pPr>
    </w:lvl>
    <w:lvl w:ilvl="2" w:tplc="0142A546" w:tentative="1">
      <w:start w:val="1"/>
      <w:numFmt w:val="lowerRoman"/>
      <w:lvlText w:val="%3."/>
      <w:lvlJc w:val="right"/>
      <w:pPr>
        <w:ind w:left="2160" w:hanging="180"/>
      </w:pPr>
    </w:lvl>
    <w:lvl w:ilvl="3" w:tplc="E3D2A256" w:tentative="1">
      <w:start w:val="1"/>
      <w:numFmt w:val="decimal"/>
      <w:lvlText w:val="%4."/>
      <w:lvlJc w:val="left"/>
      <w:pPr>
        <w:ind w:left="2880" w:hanging="360"/>
      </w:pPr>
    </w:lvl>
    <w:lvl w:ilvl="4" w:tplc="6156B020" w:tentative="1">
      <w:start w:val="1"/>
      <w:numFmt w:val="lowerLetter"/>
      <w:lvlText w:val="%5."/>
      <w:lvlJc w:val="left"/>
      <w:pPr>
        <w:ind w:left="3600" w:hanging="360"/>
      </w:pPr>
    </w:lvl>
    <w:lvl w:ilvl="5" w:tplc="55D8B694" w:tentative="1">
      <w:start w:val="1"/>
      <w:numFmt w:val="lowerRoman"/>
      <w:lvlText w:val="%6."/>
      <w:lvlJc w:val="right"/>
      <w:pPr>
        <w:ind w:left="4320" w:hanging="180"/>
      </w:pPr>
    </w:lvl>
    <w:lvl w:ilvl="6" w:tplc="E3528018" w:tentative="1">
      <w:start w:val="1"/>
      <w:numFmt w:val="decimal"/>
      <w:lvlText w:val="%7."/>
      <w:lvlJc w:val="left"/>
      <w:pPr>
        <w:ind w:left="5040" w:hanging="360"/>
      </w:pPr>
    </w:lvl>
    <w:lvl w:ilvl="7" w:tplc="9886DB0C" w:tentative="1">
      <w:start w:val="1"/>
      <w:numFmt w:val="lowerLetter"/>
      <w:lvlText w:val="%8."/>
      <w:lvlJc w:val="left"/>
      <w:pPr>
        <w:ind w:left="5760" w:hanging="360"/>
      </w:pPr>
    </w:lvl>
    <w:lvl w:ilvl="8" w:tplc="0B3E8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21C0473E"/>
    <w:lvl w:ilvl="0" w:tplc="82EADF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A228C1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E90D88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D005B4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718C9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67AA95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F52CFC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398CC3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E4825E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4D67ACA"/>
    <w:lvl w:ilvl="0" w:tplc="399206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94F8CA" w:tentative="1">
      <w:start w:val="1"/>
      <w:numFmt w:val="lowerLetter"/>
      <w:lvlText w:val="%2."/>
      <w:lvlJc w:val="left"/>
      <w:pPr>
        <w:ind w:left="1506" w:hanging="360"/>
      </w:pPr>
    </w:lvl>
    <w:lvl w:ilvl="2" w:tplc="E66C3F44" w:tentative="1">
      <w:start w:val="1"/>
      <w:numFmt w:val="lowerRoman"/>
      <w:lvlText w:val="%3."/>
      <w:lvlJc w:val="right"/>
      <w:pPr>
        <w:ind w:left="2226" w:hanging="180"/>
      </w:pPr>
    </w:lvl>
    <w:lvl w:ilvl="3" w:tplc="827AFCAC" w:tentative="1">
      <w:start w:val="1"/>
      <w:numFmt w:val="decimal"/>
      <w:lvlText w:val="%4."/>
      <w:lvlJc w:val="left"/>
      <w:pPr>
        <w:ind w:left="2946" w:hanging="360"/>
      </w:pPr>
    </w:lvl>
    <w:lvl w:ilvl="4" w:tplc="0B926290" w:tentative="1">
      <w:start w:val="1"/>
      <w:numFmt w:val="lowerLetter"/>
      <w:lvlText w:val="%5."/>
      <w:lvlJc w:val="left"/>
      <w:pPr>
        <w:ind w:left="3666" w:hanging="360"/>
      </w:pPr>
    </w:lvl>
    <w:lvl w:ilvl="5" w:tplc="92F08DFA" w:tentative="1">
      <w:start w:val="1"/>
      <w:numFmt w:val="lowerRoman"/>
      <w:lvlText w:val="%6."/>
      <w:lvlJc w:val="right"/>
      <w:pPr>
        <w:ind w:left="4386" w:hanging="180"/>
      </w:pPr>
    </w:lvl>
    <w:lvl w:ilvl="6" w:tplc="44B67062" w:tentative="1">
      <w:start w:val="1"/>
      <w:numFmt w:val="decimal"/>
      <w:lvlText w:val="%7."/>
      <w:lvlJc w:val="left"/>
      <w:pPr>
        <w:ind w:left="5106" w:hanging="360"/>
      </w:pPr>
    </w:lvl>
    <w:lvl w:ilvl="7" w:tplc="F8E887E2" w:tentative="1">
      <w:start w:val="1"/>
      <w:numFmt w:val="lowerLetter"/>
      <w:lvlText w:val="%8."/>
      <w:lvlJc w:val="left"/>
      <w:pPr>
        <w:ind w:left="5826" w:hanging="360"/>
      </w:pPr>
    </w:lvl>
    <w:lvl w:ilvl="8" w:tplc="5188521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A411C13"/>
    <w:multiLevelType w:val="hybridMultilevel"/>
    <w:tmpl w:val="7084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41965"/>
    <w:multiLevelType w:val="hybridMultilevel"/>
    <w:tmpl w:val="BC18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F2DF0"/>
    <w:multiLevelType w:val="hybridMultilevel"/>
    <w:tmpl w:val="F94C7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7052B"/>
    <w:multiLevelType w:val="hybridMultilevel"/>
    <w:tmpl w:val="E16C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15915"/>
    <w:multiLevelType w:val="hybridMultilevel"/>
    <w:tmpl w:val="9882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C5D2E"/>
    <w:multiLevelType w:val="hybridMultilevel"/>
    <w:tmpl w:val="05FA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77550"/>
    <w:multiLevelType w:val="hybridMultilevel"/>
    <w:tmpl w:val="A36619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A770067"/>
    <w:multiLevelType w:val="hybridMultilevel"/>
    <w:tmpl w:val="26028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17621"/>
    <w:multiLevelType w:val="hybridMultilevel"/>
    <w:tmpl w:val="1ED0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A0806"/>
    <w:multiLevelType w:val="hybridMultilevel"/>
    <w:tmpl w:val="A014A5E2"/>
    <w:lvl w:ilvl="0" w:tplc="623E3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D2B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E8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A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82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E0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E1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07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0D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62A12"/>
    <w:multiLevelType w:val="hybridMultilevel"/>
    <w:tmpl w:val="643CE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 w:numId="12">
    <w:abstractNumId w:val="14"/>
  </w:num>
  <w:num w:numId="13">
    <w:abstractNumId w:val="12"/>
  </w:num>
  <w:num w:numId="14">
    <w:abstractNumId w:val="10"/>
  </w:num>
  <w:num w:numId="15">
    <w:abstractNumId w:val="17"/>
  </w:num>
  <w:num w:numId="16">
    <w:abstractNumId w:val="16"/>
  </w:num>
  <w:num w:numId="17">
    <w:abstractNumId w:val="20"/>
  </w:num>
  <w:num w:numId="18">
    <w:abstractNumId w:val="13"/>
  </w:num>
  <w:num w:numId="19">
    <w:abstractNumId w:val="15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2530"/>
    <o:shapelayout v:ext="edit">
      <o:idmap v:ext="edit" data="18"/>
      <o:rules v:ext="edit">
        <o:r id="V:Rule3" type="connector" idref="#3075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6141"/>
    <w:rsid w:val="00010D31"/>
    <w:rsid w:val="0003256E"/>
    <w:rsid w:val="000371E9"/>
    <w:rsid w:val="00040925"/>
    <w:rsid w:val="000502B6"/>
    <w:rsid w:val="00060199"/>
    <w:rsid w:val="0006238E"/>
    <w:rsid w:val="000711D7"/>
    <w:rsid w:val="00093938"/>
    <w:rsid w:val="000A14C9"/>
    <w:rsid w:val="000A6B2E"/>
    <w:rsid w:val="000C2A53"/>
    <w:rsid w:val="000D317D"/>
    <w:rsid w:val="000F2B8B"/>
    <w:rsid w:val="00104F4A"/>
    <w:rsid w:val="00105DE9"/>
    <w:rsid w:val="00136718"/>
    <w:rsid w:val="0016134E"/>
    <w:rsid w:val="00177E6A"/>
    <w:rsid w:val="001C428B"/>
    <w:rsid w:val="001C48E5"/>
    <w:rsid w:val="001C5ADE"/>
    <w:rsid w:val="001E608E"/>
    <w:rsid w:val="001F725F"/>
    <w:rsid w:val="0020247D"/>
    <w:rsid w:val="0020496D"/>
    <w:rsid w:val="00211218"/>
    <w:rsid w:val="00217EE2"/>
    <w:rsid w:val="00243E6C"/>
    <w:rsid w:val="00244BBE"/>
    <w:rsid w:val="00246CC5"/>
    <w:rsid w:val="00264D69"/>
    <w:rsid w:val="002774A4"/>
    <w:rsid w:val="002B3BDE"/>
    <w:rsid w:val="002C1A98"/>
    <w:rsid w:val="002C4711"/>
    <w:rsid w:val="00310C59"/>
    <w:rsid w:val="00324872"/>
    <w:rsid w:val="00337355"/>
    <w:rsid w:val="003A486C"/>
    <w:rsid w:val="003B78AC"/>
    <w:rsid w:val="003E59B2"/>
    <w:rsid w:val="00411513"/>
    <w:rsid w:val="00413C95"/>
    <w:rsid w:val="00440D3F"/>
    <w:rsid w:val="00463CC3"/>
    <w:rsid w:val="00465250"/>
    <w:rsid w:val="00483724"/>
    <w:rsid w:val="004C0D18"/>
    <w:rsid w:val="004C213B"/>
    <w:rsid w:val="004F4C64"/>
    <w:rsid w:val="005064B3"/>
    <w:rsid w:val="00525BCC"/>
    <w:rsid w:val="005465CA"/>
    <w:rsid w:val="00570144"/>
    <w:rsid w:val="00584725"/>
    <w:rsid w:val="005A5C12"/>
    <w:rsid w:val="005E6678"/>
    <w:rsid w:val="00610DF2"/>
    <w:rsid w:val="006617F9"/>
    <w:rsid w:val="006A3312"/>
    <w:rsid w:val="006D597A"/>
    <w:rsid w:val="006F6D66"/>
    <w:rsid w:val="00734330"/>
    <w:rsid w:val="00736A97"/>
    <w:rsid w:val="00770EE8"/>
    <w:rsid w:val="007910F9"/>
    <w:rsid w:val="00791789"/>
    <w:rsid w:val="00791E6E"/>
    <w:rsid w:val="007A5CCE"/>
    <w:rsid w:val="007E3402"/>
    <w:rsid w:val="007F38EC"/>
    <w:rsid w:val="00830923"/>
    <w:rsid w:val="00841C48"/>
    <w:rsid w:val="008563D2"/>
    <w:rsid w:val="00867D02"/>
    <w:rsid w:val="00884EEB"/>
    <w:rsid w:val="008D1F75"/>
    <w:rsid w:val="008E3B4B"/>
    <w:rsid w:val="00912BA7"/>
    <w:rsid w:val="00936334"/>
    <w:rsid w:val="00940B6C"/>
    <w:rsid w:val="0095667D"/>
    <w:rsid w:val="009C1F4D"/>
    <w:rsid w:val="009C514C"/>
    <w:rsid w:val="009F12B5"/>
    <w:rsid w:val="00A10D8A"/>
    <w:rsid w:val="00A1372B"/>
    <w:rsid w:val="00A25CE3"/>
    <w:rsid w:val="00A66310"/>
    <w:rsid w:val="00A75DFA"/>
    <w:rsid w:val="00AB5228"/>
    <w:rsid w:val="00AD2C7D"/>
    <w:rsid w:val="00B03F64"/>
    <w:rsid w:val="00B403C3"/>
    <w:rsid w:val="00B4419A"/>
    <w:rsid w:val="00B55D25"/>
    <w:rsid w:val="00B671F6"/>
    <w:rsid w:val="00BC5EB8"/>
    <w:rsid w:val="00BE72B3"/>
    <w:rsid w:val="00C03A07"/>
    <w:rsid w:val="00C15E2B"/>
    <w:rsid w:val="00C20D91"/>
    <w:rsid w:val="00C22D1C"/>
    <w:rsid w:val="00C52837"/>
    <w:rsid w:val="00C52E81"/>
    <w:rsid w:val="00C660D0"/>
    <w:rsid w:val="00C84232"/>
    <w:rsid w:val="00CB666A"/>
    <w:rsid w:val="00CD59A1"/>
    <w:rsid w:val="00CD750C"/>
    <w:rsid w:val="00CE508A"/>
    <w:rsid w:val="00CF29B6"/>
    <w:rsid w:val="00D16A8F"/>
    <w:rsid w:val="00D46BDB"/>
    <w:rsid w:val="00D531E1"/>
    <w:rsid w:val="00D67C1A"/>
    <w:rsid w:val="00DA61CA"/>
    <w:rsid w:val="00DE34CC"/>
    <w:rsid w:val="00DE4743"/>
    <w:rsid w:val="00DE638A"/>
    <w:rsid w:val="00DF3BDC"/>
    <w:rsid w:val="00E01EB1"/>
    <w:rsid w:val="00E040C7"/>
    <w:rsid w:val="00E2392C"/>
    <w:rsid w:val="00E24640"/>
    <w:rsid w:val="00E33CD6"/>
    <w:rsid w:val="00E43291"/>
    <w:rsid w:val="00E771FC"/>
    <w:rsid w:val="00E94083"/>
    <w:rsid w:val="00EC3493"/>
    <w:rsid w:val="00EE4D29"/>
    <w:rsid w:val="00F50A6B"/>
    <w:rsid w:val="00F57C62"/>
    <w:rsid w:val="00F63729"/>
    <w:rsid w:val="00FA1E5C"/>
    <w:rsid w:val="00FB6141"/>
    <w:rsid w:val="00FC17CD"/>
    <w:rsid w:val="00FC77B7"/>
    <w:rsid w:val="00FE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1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3C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66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663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6631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310"/>
  </w:style>
  <w:style w:type="paragraph" w:styleId="a7">
    <w:name w:val="footer"/>
    <w:basedOn w:val="a"/>
    <w:link w:val="a8"/>
    <w:uiPriority w:val="99"/>
    <w:rsid w:val="00A6631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310"/>
  </w:style>
  <w:style w:type="paragraph" w:customStyle="1" w:styleId="a9">
    <w:name w:val="Обратный адрес"/>
    <w:basedOn w:val="a"/>
    <w:uiPriority w:val="2"/>
    <w:qFormat/>
    <w:rsid w:val="00A66310"/>
    <w:pPr>
      <w:spacing w:line="251" w:lineRule="auto"/>
      <w:ind w:left="6480"/>
      <w:outlineLvl w:val="0"/>
    </w:pPr>
    <w:rPr>
      <w:rFonts w:ascii="Cambria" w:eastAsia="Times New Roman" w:hAnsi="Cambria"/>
      <w:lang w:val="en-US" w:bidi="en-US"/>
    </w:rPr>
  </w:style>
  <w:style w:type="paragraph" w:customStyle="1" w:styleId="ConsPlusTitle">
    <w:name w:val="ConsPlusTitle"/>
    <w:rsid w:val="00A663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Normal (Web)"/>
    <w:basedOn w:val="a"/>
    <w:uiPriority w:val="99"/>
    <w:rsid w:val="00A66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310"/>
  </w:style>
  <w:style w:type="character" w:customStyle="1" w:styleId="il">
    <w:name w:val="il"/>
    <w:basedOn w:val="a0"/>
    <w:rsid w:val="00A66310"/>
  </w:style>
  <w:style w:type="paragraph" w:styleId="ab">
    <w:name w:val="List Paragraph"/>
    <w:basedOn w:val="a"/>
    <w:uiPriority w:val="34"/>
    <w:qFormat/>
    <w:rsid w:val="00A66310"/>
    <w:pPr>
      <w:ind w:left="720"/>
      <w:contextualSpacing/>
    </w:pPr>
  </w:style>
  <w:style w:type="table" w:styleId="ac">
    <w:name w:val="Table Grid"/>
    <w:basedOn w:val="a1"/>
    <w:uiPriority w:val="59"/>
    <w:rsid w:val="00A66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A66310"/>
    <w:rPr>
      <w:b/>
      <w:bCs/>
    </w:rPr>
  </w:style>
  <w:style w:type="character" w:styleId="ae">
    <w:name w:val="Hyperlink"/>
    <w:basedOn w:val="a0"/>
    <w:uiPriority w:val="99"/>
    <w:rsid w:val="00A663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C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413C95"/>
    <w:pPr>
      <w:spacing w:line="259" w:lineRule="auto"/>
      <w:outlineLvl w:val="9"/>
    </w:pPr>
    <w:rPr>
      <w:lang w:eastAsia="ru-RU"/>
    </w:rPr>
  </w:style>
  <w:style w:type="character" w:styleId="af0">
    <w:name w:val="FollowedHyperlink"/>
    <w:basedOn w:val="a0"/>
    <w:uiPriority w:val="99"/>
    <w:semiHidden/>
    <w:unhideWhenUsed/>
    <w:rsid w:val="00AD2C7D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F38E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F38E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F38EC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38E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F38EC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ostroygrupp.ru/site.php?id=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energostroygrupp.ru/site.php?id=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9D8A-3BCE-4501-BBA5-AEC7039C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lena</cp:lastModifiedBy>
  <cp:revision>1</cp:revision>
  <cp:lastPrinted>2016-04-26T17:12:00Z</cp:lastPrinted>
  <dcterms:created xsi:type="dcterms:W3CDTF">2016-04-26T11:36:00Z</dcterms:created>
  <dcterms:modified xsi:type="dcterms:W3CDTF">2016-05-12T11:19:00Z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